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463B" w14:textId="77777777" w:rsidR="00446503" w:rsidRPr="00CC2931" w:rsidRDefault="00446503" w:rsidP="00446503">
      <w:pPr>
        <w:pStyle w:val="Titlu1"/>
        <w:spacing w:line="276" w:lineRule="auto"/>
        <w:jc w:val="both"/>
        <w:rPr>
          <w:rFonts w:asciiTheme="minorHAnsi" w:hAnsiTheme="minorHAnsi" w:cstheme="minorHAnsi"/>
          <w:lang w:val="ro-RO"/>
        </w:rPr>
      </w:pPr>
      <w:bookmarkStart w:id="0" w:name="_Toc90542928"/>
      <w:r w:rsidRPr="00CC2931">
        <w:rPr>
          <w:rFonts w:asciiTheme="minorHAnsi" w:hAnsiTheme="minorHAnsi" w:cstheme="minorHAnsi"/>
          <w:lang w:val="ro-RO"/>
        </w:rPr>
        <w:t>ANEXA B – DECLARAȚIE PE PROPRIE RĂSPUNDERE PRIVIND APARTENENȚA LA GRUPUL ȚINTĂ</w:t>
      </w:r>
      <w:bookmarkEnd w:id="0"/>
    </w:p>
    <w:p w14:paraId="299BFE28" w14:textId="77777777" w:rsidR="00446503" w:rsidRPr="00CC2931" w:rsidRDefault="00446503" w:rsidP="00446503">
      <w:pPr>
        <w:pStyle w:val="Corptext"/>
        <w:spacing w:line="276" w:lineRule="auto"/>
        <w:rPr>
          <w:rFonts w:asciiTheme="minorHAnsi" w:hAnsiTheme="minorHAnsi" w:cstheme="minorHAnsi"/>
        </w:rPr>
      </w:pPr>
    </w:p>
    <w:p w14:paraId="60720B43" w14:textId="77777777" w:rsidR="00446503" w:rsidRPr="00CC2931" w:rsidRDefault="00446503" w:rsidP="00446503">
      <w:pPr>
        <w:shd w:val="clear" w:color="auto" w:fill="D9E2F3" w:themeFill="accent1" w:themeFillTint="33"/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CC2931">
        <w:rPr>
          <w:rFonts w:asciiTheme="minorHAnsi" w:hAnsiTheme="minorHAnsi" w:cstheme="minorHAnsi"/>
          <w:b/>
          <w:bCs/>
          <w:sz w:val="28"/>
          <w:szCs w:val="28"/>
          <w:lang w:val="ro-RO"/>
        </w:rPr>
        <w:t>DECLARAŢIE PE PROPRIE RĂSPUNDERE PRIVIND APARTENENȚA LA GRUPUL ȚINTĂ</w:t>
      </w:r>
    </w:p>
    <w:p w14:paraId="1226F52A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Subsemnatul/a ___________________________________________________________________, domiciliat/ă în localitatea _______________________,  </w:t>
      </w:r>
      <w:proofErr w:type="spellStart"/>
      <w:r w:rsidRPr="00CC2931">
        <w:rPr>
          <w:rFonts w:asciiTheme="minorHAnsi" w:hAnsiTheme="minorHAnsi" w:cstheme="minorHAnsi"/>
          <w:sz w:val="24"/>
          <w:szCs w:val="24"/>
          <w:lang w:val="ro-RO"/>
        </w:rPr>
        <w:t>judeţul</w:t>
      </w:r>
      <w:proofErr w:type="spellEnd"/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 ____________________, strada _________________, nr. _______, posesor al CI seria _____, numărul ______________, eliberat de _________________________ la data de __________________, CNP ________________________,</w:t>
      </w:r>
    </w:p>
    <w:p w14:paraId="7B980E57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în calitate de participant în cadrul procedurii de </w:t>
      </w:r>
      <w:proofErr w:type="spellStart"/>
      <w:r w:rsidRPr="00CC2931">
        <w:rPr>
          <w:rFonts w:asciiTheme="minorHAnsi" w:hAnsiTheme="minorHAnsi" w:cstheme="minorHAnsi"/>
          <w:sz w:val="24"/>
          <w:szCs w:val="24"/>
          <w:lang w:val="ro-RO"/>
        </w:rPr>
        <w:t>selecţie</w:t>
      </w:r>
      <w:proofErr w:type="spellEnd"/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 a grupului </w:t>
      </w:r>
      <w:proofErr w:type="spellStart"/>
      <w:r w:rsidRPr="00CC2931">
        <w:rPr>
          <w:rFonts w:asciiTheme="minorHAnsi" w:hAnsiTheme="minorHAnsi" w:cstheme="minorHAnsi"/>
          <w:sz w:val="24"/>
          <w:szCs w:val="24"/>
          <w:lang w:val="ro-RO"/>
        </w:rPr>
        <w:t>ţintă</w:t>
      </w:r>
      <w:proofErr w:type="spellEnd"/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 aferent proiectului </w:t>
      </w:r>
      <w:r w:rsidRPr="00CC2931">
        <w:rPr>
          <w:rFonts w:asciiTheme="minorHAnsi" w:hAnsiTheme="minorHAnsi" w:cstheme="minorHAnsi"/>
          <w:b/>
          <w:bCs/>
          <w:sz w:val="24"/>
          <w:szCs w:val="24"/>
          <w:lang w:val="ro-RO"/>
        </w:rPr>
        <w:t>SMART INNOVATE! – Studenți Motivați în Afaceri Responsabile și Tehnologizate Inovativ</w:t>
      </w:r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, Cod SMIS </w:t>
      </w:r>
      <w:r w:rsidRPr="00CC2931">
        <w:rPr>
          <w:rFonts w:asciiTheme="minorHAnsi" w:hAnsiTheme="minorHAnsi" w:cstheme="minorHAnsi"/>
          <w:b/>
          <w:bCs/>
          <w:sz w:val="24"/>
          <w:szCs w:val="24"/>
          <w:lang w:val="ro-RO"/>
        </w:rPr>
        <w:t>141037</w:t>
      </w:r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, sub </w:t>
      </w:r>
      <w:proofErr w:type="spellStart"/>
      <w:r w:rsidRPr="00CC2931">
        <w:rPr>
          <w:rFonts w:asciiTheme="minorHAnsi" w:hAnsiTheme="minorHAnsi" w:cstheme="minorHAnsi"/>
          <w:sz w:val="24"/>
          <w:szCs w:val="24"/>
          <w:lang w:val="ro-RO"/>
        </w:rPr>
        <w:t>sancţiunea</w:t>
      </w:r>
      <w:proofErr w:type="spellEnd"/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 prevederilor articolului 326 Cod penal,</w:t>
      </w:r>
    </w:p>
    <w:p w14:paraId="136B27C1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0E0CC3E" w14:textId="77777777" w:rsidR="00446503" w:rsidRPr="00CC2931" w:rsidRDefault="00446503" w:rsidP="00446503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 PE PROPRIA RĂSPUNDERE CĂ APARȚIN URMĂTOAREI CATEGORII:</w:t>
      </w:r>
    </w:p>
    <w:p w14:paraId="1B0811AF" w14:textId="77777777" w:rsidR="00446503" w:rsidRPr="00CC2931" w:rsidRDefault="00446503" w:rsidP="00446503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bookmarkStart w:id="1" w:name="_Hlk39853890"/>
    <w:p w14:paraId="1F9B3208" w14:textId="77777777" w:rsidR="00446503" w:rsidRPr="00CC2931" w:rsidRDefault="00446503" w:rsidP="00446503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sz w:val="24"/>
            <w:szCs w:val="24"/>
            <w:lang w:val="ro-RO"/>
          </w:rPr>
          <w:id w:val="1566838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bookmarkEnd w:id="1"/>
      <w:r w:rsidRPr="00CC2931">
        <w:rPr>
          <w:rFonts w:asciiTheme="minorHAnsi" w:hAnsiTheme="minorHAnsi" w:cstheme="minorHAnsi"/>
          <w:sz w:val="24"/>
          <w:szCs w:val="24"/>
          <w:lang w:val="ro-RO"/>
        </w:rPr>
        <w:t>Studenți (ISCED 5-7) – Pentru ca o persoană din categoria de grup țintă eligibil studenți să fie eligibil – trebuie să demonstreze la data intrării în operațiune (prima zi de curs de formare profesională în competențe antreprenoriale) că este înmatriculat cel puțin în anul 2 de studii de licență</w:t>
      </w:r>
    </w:p>
    <w:p w14:paraId="1FDB0D03" w14:textId="77777777" w:rsidR="00446503" w:rsidRPr="00CC2931" w:rsidRDefault="00446503" w:rsidP="00446503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sz w:val="24"/>
            <w:szCs w:val="24"/>
            <w:lang w:val="ro-RO"/>
          </w:rPr>
          <w:id w:val="-206748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 Doctoranzi în ciclul de studii universitare de doctorat (studenți doctoranzi)</w:t>
      </w:r>
    </w:p>
    <w:p w14:paraId="318EF718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54AA26BD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>și îndeplinesc următoarele condiții:</w:t>
      </w:r>
    </w:p>
    <w:p w14:paraId="1E9D0464" w14:textId="77777777" w:rsidR="00446503" w:rsidRPr="00CC2931" w:rsidRDefault="00446503" w:rsidP="00446503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>intenționez să înființez o întreprindere;</w:t>
      </w:r>
    </w:p>
    <w:p w14:paraId="08BE411B" w14:textId="77777777" w:rsidR="00446503" w:rsidRPr="00CC2931" w:rsidRDefault="00446503" w:rsidP="00446503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>am reședința sau domiciliul în mediul rural sau în cel urban în regiunea de Nord-Est;</w:t>
      </w:r>
    </w:p>
    <w:p w14:paraId="05D454F2" w14:textId="77777777" w:rsidR="00446503" w:rsidRPr="00CC2931" w:rsidRDefault="00446503" w:rsidP="00446503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>am între 18 și 65 de ani.</w:t>
      </w:r>
    </w:p>
    <w:p w14:paraId="3DCB7ADE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2355DE8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CC2931">
        <w:rPr>
          <w:rFonts w:asciiTheme="minorHAnsi" w:hAnsiTheme="minorHAnsi" w:cstheme="minorHAnsi"/>
          <w:sz w:val="20"/>
          <w:szCs w:val="20"/>
          <w:lang w:val="ro-RO"/>
        </w:rPr>
        <w:t xml:space="preserve">În cadrul prezentului apel, nu pot face parte din grupul țintă tinerii </w:t>
      </w:r>
      <w:proofErr w:type="spellStart"/>
      <w:r w:rsidRPr="00CC2931">
        <w:rPr>
          <w:rFonts w:asciiTheme="minorHAnsi" w:hAnsiTheme="minorHAnsi" w:cstheme="minorHAnsi"/>
          <w:sz w:val="20"/>
          <w:szCs w:val="20"/>
          <w:lang w:val="ro-RO"/>
        </w:rPr>
        <w:t>NEETs</w:t>
      </w:r>
      <w:proofErr w:type="spellEnd"/>
      <w:r w:rsidRPr="00CC2931">
        <w:rPr>
          <w:rFonts w:asciiTheme="minorHAnsi" w:hAnsiTheme="minorHAnsi" w:cstheme="minorHAnsi"/>
          <w:sz w:val="20"/>
          <w:szCs w:val="20"/>
          <w:lang w:val="ro-RO"/>
        </w:rPr>
        <w:t xml:space="preserve"> (care nu urmează nicio formă de învățământ </w:t>
      </w:r>
      <w:proofErr w:type="spellStart"/>
      <w:r w:rsidRPr="00CC2931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CC2931">
        <w:rPr>
          <w:rFonts w:asciiTheme="minorHAnsi" w:hAnsiTheme="minorHAnsi" w:cstheme="minorHAnsi"/>
          <w:sz w:val="20"/>
          <w:szCs w:val="20"/>
          <w:lang w:val="ro-RO"/>
        </w:rPr>
        <w:t xml:space="preserve"> nici nu au un loc de muncă) cu vârsta între 16 – 24 ani. Aceștia pot beneficia de măsuri pentru înființarea de afaceri, inclusiv sprijin sub formă de consiliere, formare, mentorat, în cadrul măsurilor sprijinite în cadrul axelor prioritare 1 și 2 ale POCU.</w:t>
      </w:r>
    </w:p>
    <w:p w14:paraId="14605D28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FE29322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23363C1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Nume </w:t>
      </w:r>
      <w:proofErr w:type="spellStart"/>
      <w:r w:rsidRPr="00CC2931">
        <w:rPr>
          <w:rFonts w:asciiTheme="minorHAnsi" w:hAnsiTheme="minorHAnsi" w:cstheme="minorHAnsi"/>
          <w:sz w:val="24"/>
          <w:szCs w:val="24"/>
          <w:lang w:val="ro-RO"/>
        </w:rPr>
        <w:t>şi</w:t>
      </w:r>
      <w:proofErr w:type="spellEnd"/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 prenume: ________________________________</w:t>
      </w:r>
    </w:p>
    <w:p w14:paraId="4886CC3D" w14:textId="77777777" w:rsidR="00446503" w:rsidRPr="00CC2931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>Semnătură: ________________________________</w:t>
      </w:r>
    </w:p>
    <w:p w14:paraId="03216F1E" w14:textId="744B91FF" w:rsidR="004F69F1" w:rsidRPr="00446503" w:rsidRDefault="00446503" w:rsidP="0044650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>Data: ________________________________</w:t>
      </w:r>
    </w:p>
    <w:sectPr w:rsidR="004F69F1" w:rsidRPr="00446503" w:rsidSect="002A7C87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75FE" w14:textId="77777777" w:rsidR="00495637" w:rsidRDefault="00495637" w:rsidP="006F39F6">
      <w:pPr>
        <w:spacing w:after="0" w:line="240" w:lineRule="auto"/>
      </w:pPr>
      <w:r>
        <w:separator/>
      </w:r>
    </w:p>
  </w:endnote>
  <w:endnote w:type="continuationSeparator" w:id="0">
    <w:p w14:paraId="76D72006" w14:textId="77777777" w:rsidR="00495637" w:rsidRDefault="00495637" w:rsidP="006F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349"/>
    </w:tblGrid>
    <w:tr w:rsidR="006F39F6" w:rsidRPr="006068F1" w14:paraId="59A05632" w14:textId="77777777" w:rsidTr="006F39F6">
      <w:tc>
        <w:tcPr>
          <w:tcW w:w="4678" w:type="dxa"/>
        </w:tcPr>
        <w:p w14:paraId="18014BF5" w14:textId="77777777" w:rsidR="006F39F6" w:rsidRPr="006068F1" w:rsidRDefault="006F39F6" w:rsidP="006F39F6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068F1">
            <w:rPr>
              <w:rFonts w:asciiTheme="minorHAnsi" w:hAnsiTheme="minorHAnsi" w:cstheme="minorHAnsi"/>
              <w:noProof/>
              <w:lang w:val="ro-RO"/>
            </w:rPr>
            <w:drawing>
              <wp:inline distT="0" distB="0" distL="0" distR="0" wp14:anchorId="771792C7" wp14:editId="5E66DB98">
                <wp:extent cx="1440000" cy="436364"/>
                <wp:effectExtent l="0" t="0" r="8255" b="1905"/>
                <wp:docPr id="48" name="I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36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</w:tcPr>
        <w:p w14:paraId="04CBA37D" w14:textId="77777777" w:rsidR="006F39F6" w:rsidRPr="0064196E" w:rsidRDefault="006F39F6" w:rsidP="006F39F6">
          <w:pPr>
            <w:pStyle w:val="Subsol"/>
            <w:rPr>
              <w:rFonts w:asciiTheme="minorHAnsi" w:hAnsiTheme="minorHAnsi" w:cstheme="minorHAnsi"/>
              <w:sz w:val="20"/>
              <w:szCs w:val="20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 xml:space="preserve">Proiect cofinanțat din Fondul Social European prin </w:t>
          </w:r>
        </w:p>
        <w:p w14:paraId="134BAFB4" w14:textId="77777777" w:rsidR="006F39F6" w:rsidRPr="006068F1" w:rsidRDefault="006F39F6" w:rsidP="006F39F6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>Programul Operațional Capital Uman 2014-2020</w:t>
          </w:r>
        </w:p>
      </w:tc>
    </w:tr>
  </w:tbl>
  <w:p w14:paraId="4930496B" w14:textId="77777777" w:rsidR="006F39F6" w:rsidRPr="006F39F6" w:rsidRDefault="006F39F6" w:rsidP="006F39F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E8F3" w14:textId="77777777" w:rsidR="00495637" w:rsidRDefault="00495637" w:rsidP="006F39F6">
      <w:pPr>
        <w:spacing w:after="0" w:line="240" w:lineRule="auto"/>
      </w:pPr>
      <w:r>
        <w:separator/>
      </w:r>
    </w:p>
  </w:footnote>
  <w:footnote w:type="continuationSeparator" w:id="0">
    <w:p w14:paraId="0BF9B990" w14:textId="77777777" w:rsidR="00495637" w:rsidRDefault="00495637" w:rsidP="006F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050B" w14:textId="0D3EA93F" w:rsidR="006F39F6" w:rsidRDefault="006F39F6">
    <w:pPr>
      <w:pStyle w:val="Antet"/>
    </w:pPr>
    <w:r>
      <w:rPr>
        <w:noProof/>
      </w:rPr>
      <w:drawing>
        <wp:inline distT="0" distB="0" distL="0" distR="0" wp14:anchorId="37EF96A0" wp14:editId="3F1F3718">
          <wp:extent cx="5732145" cy="1154518"/>
          <wp:effectExtent l="0" t="0" r="1905" b="7620"/>
          <wp:docPr id="47" name="I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82" b="9472"/>
                  <a:stretch/>
                </pic:blipFill>
                <pic:spPr bwMode="auto">
                  <a:xfrm>
                    <a:off x="0" y="0"/>
                    <a:ext cx="5732145" cy="11545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4934"/>
    <w:multiLevelType w:val="hybridMultilevel"/>
    <w:tmpl w:val="104EEF40"/>
    <w:lvl w:ilvl="0" w:tplc="7B56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F000E"/>
    <w:multiLevelType w:val="hybridMultilevel"/>
    <w:tmpl w:val="0032BD5A"/>
    <w:lvl w:ilvl="0" w:tplc="0FC2003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6"/>
    <w:rsid w:val="002A7C87"/>
    <w:rsid w:val="00446503"/>
    <w:rsid w:val="00495637"/>
    <w:rsid w:val="004F69F1"/>
    <w:rsid w:val="005700ED"/>
    <w:rsid w:val="005F2579"/>
    <w:rsid w:val="006C51F7"/>
    <w:rsid w:val="006F39F6"/>
    <w:rsid w:val="00E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B226"/>
  <w15:chartTrackingRefBased/>
  <w15:docId w15:val="{F92B3010-F2F0-4250-B00D-9A71E7F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F6"/>
    <w:rPr>
      <w:rFonts w:ascii="Cambria" w:hAnsi="Cambria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7344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table" w:styleId="Tabelgril">
    <w:name w:val="Table Grid"/>
    <w:basedOn w:val="TabelNormal"/>
    <w:uiPriority w:val="39"/>
    <w:rsid w:val="006F39F6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39F6"/>
    <w:rPr>
      <w:rFonts w:ascii="Cambria" w:hAnsi="Cambria"/>
    </w:rPr>
  </w:style>
  <w:style w:type="paragraph" w:styleId="Subsol">
    <w:name w:val="footer"/>
    <w:basedOn w:val="Normal"/>
    <w:link w:val="Subsol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39F6"/>
    <w:rPr>
      <w:rFonts w:ascii="Cambria" w:hAnsi="Cambria"/>
    </w:rPr>
  </w:style>
  <w:style w:type="paragraph" w:styleId="Listparagraf">
    <w:name w:val="List Paragraph"/>
    <w:basedOn w:val="Normal"/>
    <w:uiPriority w:val="99"/>
    <w:qFormat/>
    <w:rsid w:val="005F2579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qFormat/>
    <w:rsid w:val="00446503"/>
    <w:pPr>
      <w:widowControl w:val="0"/>
      <w:autoSpaceDE w:val="0"/>
      <w:autoSpaceDN w:val="0"/>
      <w:spacing w:after="0" w:line="240" w:lineRule="auto"/>
      <w:ind w:left="540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46503"/>
    <w:rPr>
      <w:rFonts w:ascii="Trebuchet MS" w:eastAsia="Trebuchet MS" w:hAnsi="Trebuchet MS" w:cs="Trebuchet MS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emi</dc:creator>
  <cp:keywords/>
  <dc:description/>
  <cp:lastModifiedBy>asus emi</cp:lastModifiedBy>
  <cp:revision>2</cp:revision>
  <dcterms:created xsi:type="dcterms:W3CDTF">2021-12-23T11:24:00Z</dcterms:created>
  <dcterms:modified xsi:type="dcterms:W3CDTF">2021-12-23T11:24:00Z</dcterms:modified>
</cp:coreProperties>
</file>